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F09B">
      <w:pPr>
        <w:spacing w:afterLines="100" w:line="520" w:lineRule="exact"/>
        <w:jc w:val="center"/>
        <w:rPr>
          <w:rFonts w:ascii="宋体" w:hAnsi="宋体" w:eastAsia="宋体" w:cs="Times New Roman"/>
          <w:bCs/>
          <w:sz w:val="44"/>
          <w:szCs w:val="44"/>
        </w:rPr>
      </w:pPr>
      <w:r>
        <w:rPr>
          <w:rFonts w:hint="eastAsia" w:ascii="宋体" w:hAnsi="宋体" w:eastAsia="宋体" w:cs="Times New Roman"/>
          <w:bCs/>
          <w:sz w:val="44"/>
          <w:szCs w:val="44"/>
        </w:rPr>
        <w:t>武汉海事局202</w:t>
      </w:r>
      <w:r>
        <w:rPr>
          <w:rFonts w:hint="eastAsia" w:ascii="宋体" w:hAnsi="宋体" w:eastAsia="宋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sz w:val="44"/>
          <w:szCs w:val="44"/>
        </w:rPr>
        <w:t>年度船员考试计划</w:t>
      </w:r>
    </w:p>
    <w:p w14:paraId="24E9346F">
      <w:pPr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各有关单位、船员：</w:t>
      </w:r>
    </w:p>
    <w:p w14:paraId="09785824">
      <w:pPr>
        <w:ind w:firstLine="640" w:firstLineChars="200"/>
        <w:rPr>
          <w:rFonts w:hint="eastAsia" w:ascii="仿宋" w:hAnsi="仿宋" w:eastAsia="仿宋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为切实做好202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年内河船舶船员考试（一类船长实操考试另行通知）工作，根据辖区内河船员考试的实际需求，我局拟定了202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年内河船员考试计划，现予以公布，并就有关事项通知如下：</w:t>
      </w:r>
    </w:p>
    <w:p w14:paraId="28E685F1">
      <w:pPr>
        <w:spacing w:line="360" w:lineRule="auto"/>
        <w:ind w:firstLine="643" w:firstLineChars="2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32"/>
          <w:szCs w:val="32"/>
          <w:lang w:val="en-US" w:eastAsia="zh-CN" w:bidi="ar-SA"/>
        </w:rPr>
        <w:t>一、适用对象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Times New Roman"/>
          <w:b/>
          <w:bCs w:val="0"/>
          <w:kern w:val="2"/>
          <w:sz w:val="32"/>
          <w:szCs w:val="32"/>
          <w:lang w:val="en-US" w:eastAsia="zh-CN" w:bidi="ar-SA"/>
        </w:rPr>
        <w:t>除一类船长实操考试之外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的船员。</w:t>
      </w:r>
    </w:p>
    <w:p w14:paraId="2B67F925">
      <w:pPr>
        <w:spacing w:line="360" w:lineRule="auto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考试计划</w:t>
      </w:r>
    </w:p>
    <w:p w14:paraId="67183E7B">
      <w:pPr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（一）船员适任考试：202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年计划组织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期，其中理论考试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期，实际操作考试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期；海船船员内河水域航线签注考试组织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6期。各期报名人数不超过80人。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具体安排如下：</w:t>
      </w:r>
    </w:p>
    <w:p w14:paraId="08B6922B">
      <w:pPr>
        <w:spacing w:line="360" w:lineRule="exact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tbl>
      <w:tblPr>
        <w:tblStyle w:val="7"/>
        <w:tblW w:w="7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555"/>
        <w:gridCol w:w="1784"/>
        <w:gridCol w:w="1785"/>
        <w:gridCol w:w="1569"/>
      </w:tblGrid>
      <w:tr w14:paraId="7DE0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73F5">
            <w:pPr>
              <w:spacing w:line="360" w:lineRule="exact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考试类型</w:t>
            </w:r>
          </w:p>
        </w:tc>
        <w:tc>
          <w:tcPr>
            <w:tcW w:w="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AA1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期数</w:t>
            </w:r>
          </w:p>
        </w:tc>
        <w:tc>
          <w:tcPr>
            <w:tcW w:w="17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2E4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报名受理时间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507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缴费时间</w:t>
            </w:r>
          </w:p>
        </w:tc>
        <w:tc>
          <w:tcPr>
            <w:tcW w:w="15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A13367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考试开始时间</w:t>
            </w:r>
          </w:p>
        </w:tc>
      </w:tr>
      <w:tr w14:paraId="1F3F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D97F">
            <w:pPr>
              <w:spacing w:line="360" w:lineRule="exact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适任理论考试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6DF9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D672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26日-27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9E03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12日-13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03D75">
            <w:pPr>
              <w:spacing w:line="360" w:lineRule="exact"/>
              <w:jc w:val="both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45D9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61A0">
            <w:pPr>
              <w:spacing w:line="360" w:lineRule="exact"/>
              <w:ind w:firstLine="480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902B"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D10E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5月18日-19日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9816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3日-4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E0A72A">
            <w:pPr>
              <w:spacing w:line="360" w:lineRule="exact"/>
              <w:jc w:val="both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6C51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D5E5">
            <w:pPr>
              <w:spacing w:line="360" w:lineRule="exact"/>
              <w:ind w:firstLine="480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4958"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083D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8月24日-25日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1E23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9月9日-10日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ADD10">
            <w:pPr>
              <w:spacing w:line="360" w:lineRule="exact"/>
              <w:jc w:val="both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9月16日</w:t>
            </w:r>
          </w:p>
        </w:tc>
      </w:tr>
      <w:tr w14:paraId="2B51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6235">
            <w:pPr>
              <w:spacing w:line="360" w:lineRule="exact"/>
              <w:ind w:firstLine="480"/>
              <w:rPr>
                <w:rFonts w:ascii="仿宋" w:hAnsi="仿宋" w:eastAsia="仿宋" w:cs="Times New Roman"/>
                <w:b/>
                <w:bCs w:val="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E5F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864F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26日-27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52CA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9日-10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7F0F8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1065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04DF">
            <w:pPr>
              <w:spacing w:line="360" w:lineRule="exact"/>
              <w:rPr>
                <w:rFonts w:ascii="仿宋" w:hAnsi="仿宋" w:eastAsia="仿宋" w:cs="Times New Roman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32"/>
                <w:szCs w:val="32"/>
              </w:rPr>
              <w:t>适任实际操作考试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B17D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07B7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26日-27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7BDA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12日-13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1367CC">
            <w:pPr>
              <w:spacing w:line="360" w:lineRule="exact"/>
              <w:jc w:val="both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7A38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BFD">
            <w:pPr>
              <w:spacing w:line="360" w:lineRule="exac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831A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1F2B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5月18日-19日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8235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3日-4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9A2640">
            <w:pPr>
              <w:spacing w:line="360" w:lineRule="exact"/>
              <w:jc w:val="both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1335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B3F9">
            <w:pPr>
              <w:spacing w:line="360" w:lineRule="exac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0116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2D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8月24日-25日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F7C7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9月9日-10日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D092DD">
            <w:pPr>
              <w:spacing w:line="360" w:lineRule="exact"/>
              <w:jc w:val="both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9月16日</w:t>
            </w:r>
          </w:p>
        </w:tc>
      </w:tr>
      <w:tr w14:paraId="78A5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7F92">
            <w:pPr>
              <w:spacing w:line="360" w:lineRule="exac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8B1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CA40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26日-27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FA6D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9日-10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0AC88F">
            <w:pPr>
              <w:spacing w:line="360" w:lineRule="exact"/>
              <w:jc w:val="left"/>
              <w:rPr>
                <w:rFonts w:ascii="仿宋" w:hAnsi="仿宋" w:eastAsia="仿宋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6D6D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2123FA8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32"/>
                <w:szCs w:val="32"/>
              </w:rPr>
              <w:t>内河水域航线签注考试</w:t>
            </w:r>
          </w:p>
          <w:p w14:paraId="6EB2336A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13F6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E890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15日-16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5E95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19日-2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DACD20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1月27日</w:t>
            </w:r>
          </w:p>
        </w:tc>
      </w:tr>
      <w:tr w14:paraId="6E69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57F9572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A1A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A23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2日-3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5E26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4日-5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CE9319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3月10日</w:t>
            </w:r>
          </w:p>
        </w:tc>
      </w:tr>
      <w:tr w14:paraId="0C0B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AEE8F6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1BE4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EDA8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5月6日-7日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F6B9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5月8日-9日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629BE2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5月12日</w:t>
            </w:r>
          </w:p>
        </w:tc>
      </w:tr>
      <w:tr w14:paraId="34B6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25DE927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7A27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D49F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7月1日-2日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DB39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6日-7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AC717B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66CA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04688F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E2A6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901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1日-2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585F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3日-4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CB1AE7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  <w:tr w14:paraId="686C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D3391C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64D75D">
            <w:pPr>
              <w:spacing w:line="360" w:lineRule="exact"/>
              <w:jc w:val="left"/>
              <w:rPr>
                <w:rFonts w:hint="default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F50B37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2日-3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78E269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4日-5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F453CA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</w:rPr>
              <w:t>日</w:t>
            </w:r>
          </w:p>
        </w:tc>
      </w:tr>
    </w:tbl>
    <w:p w14:paraId="0AD7FE60">
      <w:pPr>
        <w:autoSpaceDN w:val="0"/>
        <w:rPr>
          <w:rFonts w:ascii="仿宋" w:hAnsi="仿宋" w:eastAsia="仿宋" w:cs="Times New Roman"/>
          <w:bCs/>
          <w:color w:val="FF0000"/>
          <w:sz w:val="32"/>
          <w:szCs w:val="32"/>
        </w:rPr>
      </w:pPr>
    </w:p>
    <w:p w14:paraId="3480ADC7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报名及缴费方式：海事通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APP或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海事“一网通办”平台（http://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zwfw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.msa.gov.cn）。</w:t>
      </w:r>
    </w:p>
    <w:p w14:paraId="4440EB9D">
      <w:pPr>
        <w:spacing w:line="360" w:lineRule="auto"/>
        <w:ind w:firstLine="643" w:firstLineChars="200"/>
        <w:rPr>
          <w:rFonts w:ascii="仿宋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、内河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船舶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船员基本安全培训考试、内河船舶船员特殊培训合格证考试</w:t>
      </w:r>
    </w:p>
    <w:p w14:paraId="2006F4B0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船员按照</w:t>
      </w:r>
      <w:r>
        <w:rPr>
          <w:rFonts w:hint="eastAsia" w:ascii="仿宋" w:hAnsi="仿宋" w:eastAsia="仿宋" w:cs="Times New Roman"/>
          <w:bCs/>
          <w:sz w:val="32"/>
          <w:szCs w:val="32"/>
        </w:rPr>
        <w:t>培训相关规定要求完成培训后，由培训机构统一向我局船员管理处申请考试。</w:t>
      </w:r>
    </w:p>
    <w:p w14:paraId="1B3C9DD4"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、内河船舶船员特殊培训合格证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再有效培训考核</w:t>
      </w:r>
    </w:p>
    <w:p w14:paraId="173D0A4C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船员有特殊培训合格证再有效培训需求时，</w:t>
      </w:r>
      <w:r>
        <w:rPr>
          <w:rFonts w:hint="eastAsia" w:ascii="仿宋" w:hAnsi="仿宋" w:eastAsia="仿宋" w:cs="Times New Roman"/>
          <w:bCs/>
          <w:sz w:val="32"/>
          <w:szCs w:val="32"/>
        </w:rPr>
        <w:t>培训机构应提前向我局报备，培训结束后我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Times New Roman"/>
          <w:bCs/>
          <w:sz w:val="32"/>
          <w:szCs w:val="32"/>
        </w:rPr>
        <w:t>组织考核。</w:t>
      </w:r>
    </w:p>
    <w:p w14:paraId="2F6D09DF">
      <w:pPr>
        <w:spacing w:line="360" w:lineRule="auto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、其他</w:t>
      </w:r>
      <w:r>
        <w:rPr>
          <w:rFonts w:hint="eastAsia" w:ascii="仿宋" w:hAnsi="仿宋" w:eastAsia="仿宋" w:cs="Times New Roman"/>
          <w:b/>
          <w:sz w:val="32"/>
          <w:szCs w:val="32"/>
        </w:rPr>
        <w:t>有关事项</w:t>
      </w:r>
    </w:p>
    <w:p w14:paraId="63129110">
      <w:p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Times New Roman"/>
          <w:bCs/>
          <w:sz w:val="32"/>
          <w:szCs w:val="32"/>
        </w:rPr>
        <w:t>办理内河船员各项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Times New Roman"/>
          <w:bCs/>
          <w:sz w:val="32"/>
          <w:szCs w:val="32"/>
        </w:rPr>
        <w:t>业务前须进行信息采集和证书核对。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 xml:space="preserve">    </w:t>
      </w:r>
    </w:p>
    <w:p w14:paraId="248709B2">
      <w:pPr>
        <w:pStyle w:val="2"/>
        <w:ind w:firstLine="640" w:firstLineChars="200"/>
      </w:pP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（二）船</w:t>
      </w:r>
      <w:r>
        <w:rPr>
          <w:rFonts w:hint="eastAsia" w:ascii="仿宋" w:hAnsi="仿宋" w:eastAsia="仿宋" w:cs="Times New Roman"/>
          <w:bCs/>
          <w:sz w:val="32"/>
          <w:szCs w:val="32"/>
        </w:rPr>
        <w:t>员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（晋升职务或类别）</w:t>
      </w:r>
      <w:r>
        <w:rPr>
          <w:rFonts w:hint="eastAsia" w:ascii="仿宋" w:hAnsi="仿宋" w:eastAsia="仿宋" w:cs="Times New Roman"/>
          <w:bCs/>
          <w:sz w:val="32"/>
          <w:szCs w:val="32"/>
        </w:rPr>
        <w:t>报名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适任考试</w:t>
      </w:r>
      <w:r>
        <w:rPr>
          <w:rFonts w:hint="eastAsia" w:ascii="仿宋" w:hAnsi="仿宋" w:eastAsia="仿宋" w:cs="Times New Roman"/>
          <w:bCs/>
          <w:sz w:val="32"/>
          <w:szCs w:val="32"/>
        </w:rPr>
        <w:t>实操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Times New Roman"/>
          <w:bCs/>
          <w:sz w:val="32"/>
          <w:szCs w:val="32"/>
        </w:rPr>
        <w:t>前应满足相应水上服务资历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bCs/>
          <w:sz w:val="32"/>
          <w:szCs w:val="32"/>
        </w:rPr>
        <w:t>船员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通过海事通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APP或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海事“一网通办”平台（http://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zwfw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.msa.gov.cn）上传满足要求的服务簿资历照片或扫描件（完整且清晰）。船员对上传服务簿资历真实性负责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E33FB93">
      <w:pPr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Times New Roman"/>
          <w:bCs/>
          <w:sz w:val="32"/>
          <w:szCs w:val="32"/>
        </w:rPr>
        <w:t>船员理论考试地点设在武汉海事局船员计算机考场，实操考试地点设在实船或评估场地（具体地点另行通知），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基本安全、特殊培训</w:t>
      </w:r>
      <w:r>
        <w:rPr>
          <w:rFonts w:hint="eastAsia" w:ascii="仿宋" w:hAnsi="仿宋" w:eastAsia="仿宋" w:cs="Times New Roman"/>
          <w:bCs/>
          <w:sz w:val="32"/>
          <w:szCs w:val="32"/>
        </w:rPr>
        <w:t>实操评估地点设在培训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机构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323BED88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Times New Roman"/>
          <w:sz w:val="32"/>
          <w:szCs w:val="32"/>
        </w:rPr>
        <w:t>因受实操评估船舶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船期</w:t>
      </w:r>
      <w:r>
        <w:rPr>
          <w:rFonts w:hint="eastAsia" w:ascii="仿宋" w:hAnsi="仿宋" w:eastAsia="仿宋" w:cs="Times New Roman"/>
          <w:sz w:val="32"/>
          <w:szCs w:val="32"/>
        </w:rPr>
        <w:t>和天气等因素影响，各类实操考试时间可能有延迟，延迟后的考试时间以实际通知为准。</w:t>
      </w:r>
    </w:p>
    <w:p w14:paraId="3684672C">
      <w:pPr>
        <w:rPr>
          <w:rFonts w:hint="eastAsia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本计划未尽事宜，按船员管理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规定执行。</w:t>
      </w:r>
    </w:p>
    <w:p w14:paraId="7DD2F587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政务中心电话027-82764661</w:t>
      </w:r>
    </w:p>
    <w:p w14:paraId="6C463EC8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船员管理处电话027-82764655</w:t>
      </w:r>
    </w:p>
    <w:p w14:paraId="0B894FB6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2E409143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451CF575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43DCA2BE">
      <w:pPr>
        <w:ind w:firstLine="64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02AE304C">
      <w:pPr>
        <w:ind w:firstLine="64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武汉局辖区内河船员培训机构联系方式</w:t>
      </w:r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131"/>
        <w:gridCol w:w="2160"/>
        <w:gridCol w:w="2055"/>
      </w:tblGrid>
      <w:tr w14:paraId="7E7A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5" w:type="dxa"/>
            <w:vAlign w:val="center"/>
          </w:tcPr>
          <w:p w14:paraId="5D884EF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培训机构</w:t>
            </w:r>
          </w:p>
        </w:tc>
        <w:tc>
          <w:tcPr>
            <w:tcW w:w="3131" w:type="dxa"/>
          </w:tcPr>
          <w:p w14:paraId="1496F583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培训项目</w:t>
            </w:r>
          </w:p>
        </w:tc>
        <w:tc>
          <w:tcPr>
            <w:tcW w:w="2160" w:type="dxa"/>
          </w:tcPr>
          <w:p w14:paraId="61DC100D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055" w:type="dxa"/>
          </w:tcPr>
          <w:p w14:paraId="22EF7BCE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9CC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3D0FC1A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武汉海事职业学院</w:t>
            </w:r>
          </w:p>
        </w:tc>
        <w:tc>
          <w:tcPr>
            <w:tcW w:w="3131" w:type="dxa"/>
            <w:vAlign w:val="bottom"/>
          </w:tcPr>
          <w:p w14:paraId="515E0932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内河基本安全、内河油船、化学品船、客船、液化气燃料动力装置基本和特殊培训合格证。</w:t>
            </w:r>
          </w:p>
        </w:tc>
        <w:tc>
          <w:tcPr>
            <w:tcW w:w="2160" w:type="dxa"/>
            <w:vAlign w:val="bottom"/>
          </w:tcPr>
          <w:p w14:paraId="41C320A5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黄陂区滠口镇十里棚村</w:t>
            </w:r>
          </w:p>
        </w:tc>
        <w:tc>
          <w:tcPr>
            <w:tcW w:w="2055" w:type="dxa"/>
            <w:vAlign w:val="bottom"/>
          </w:tcPr>
          <w:p w14:paraId="112F8811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027-61841916</w:t>
            </w:r>
          </w:p>
          <w:p w14:paraId="2C671D38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027-61840720</w:t>
            </w:r>
          </w:p>
        </w:tc>
      </w:tr>
      <w:tr w14:paraId="64A6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0220493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武汉航海职业技术学院</w:t>
            </w:r>
          </w:p>
        </w:tc>
        <w:tc>
          <w:tcPr>
            <w:tcW w:w="3131" w:type="dxa"/>
            <w:vAlign w:val="bottom"/>
          </w:tcPr>
          <w:p w14:paraId="1183FDB8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内河适任（轮机、驾驶）、内河基本安全、内河特殊培训合格证（客船、滚装、包危）等。</w:t>
            </w:r>
          </w:p>
        </w:tc>
        <w:tc>
          <w:tcPr>
            <w:tcW w:w="2160" w:type="dxa"/>
            <w:vAlign w:val="bottom"/>
          </w:tcPr>
          <w:p w14:paraId="48ADF95F"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武昌友谊大道321号</w:t>
            </w:r>
          </w:p>
        </w:tc>
        <w:tc>
          <w:tcPr>
            <w:tcW w:w="2055" w:type="dxa"/>
            <w:vAlign w:val="bottom"/>
          </w:tcPr>
          <w:p w14:paraId="7A893060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027-85362551</w:t>
            </w:r>
          </w:p>
        </w:tc>
      </w:tr>
      <w:tr w14:paraId="0B6C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6A5613E4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武汉理工大学</w:t>
            </w:r>
          </w:p>
        </w:tc>
        <w:tc>
          <w:tcPr>
            <w:tcW w:w="3131" w:type="dxa"/>
            <w:vAlign w:val="bottom"/>
          </w:tcPr>
          <w:p w14:paraId="7E3C6118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内河油船、化学品船、液化气船、液化气燃料动力装置基本和特殊培训合格证。</w:t>
            </w:r>
          </w:p>
        </w:tc>
        <w:tc>
          <w:tcPr>
            <w:tcW w:w="2160" w:type="dxa"/>
            <w:vAlign w:val="bottom"/>
          </w:tcPr>
          <w:p w14:paraId="16912C6B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武昌区和平大道1178号</w:t>
            </w:r>
          </w:p>
        </w:tc>
        <w:tc>
          <w:tcPr>
            <w:tcW w:w="2055" w:type="dxa"/>
            <w:vAlign w:val="bottom"/>
          </w:tcPr>
          <w:p w14:paraId="1C418508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027-86581388</w:t>
            </w:r>
          </w:p>
          <w:p w14:paraId="2BC51ABA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027-86378808</w:t>
            </w:r>
          </w:p>
        </w:tc>
      </w:tr>
    </w:tbl>
    <w:p w14:paraId="521BEA09"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88489DB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6DEBD"/>
    <w:multiLevelType w:val="singleLevel"/>
    <w:tmpl w:val="BB76DE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29D"/>
    <w:rsid w:val="00021566"/>
    <w:rsid w:val="00040FD1"/>
    <w:rsid w:val="000773E6"/>
    <w:rsid w:val="00243324"/>
    <w:rsid w:val="00304509"/>
    <w:rsid w:val="0031229D"/>
    <w:rsid w:val="00314FD3"/>
    <w:rsid w:val="00334195"/>
    <w:rsid w:val="003D5486"/>
    <w:rsid w:val="004421A6"/>
    <w:rsid w:val="004F07CF"/>
    <w:rsid w:val="004F5C2B"/>
    <w:rsid w:val="00500C9B"/>
    <w:rsid w:val="0062578A"/>
    <w:rsid w:val="00645512"/>
    <w:rsid w:val="00647C5C"/>
    <w:rsid w:val="006C3CD9"/>
    <w:rsid w:val="006D3D98"/>
    <w:rsid w:val="007301BD"/>
    <w:rsid w:val="0074477F"/>
    <w:rsid w:val="007A004D"/>
    <w:rsid w:val="0087427B"/>
    <w:rsid w:val="009A1EC0"/>
    <w:rsid w:val="00A12243"/>
    <w:rsid w:val="00AC7832"/>
    <w:rsid w:val="00AF76DC"/>
    <w:rsid w:val="00B23D11"/>
    <w:rsid w:val="00D57AB1"/>
    <w:rsid w:val="00E27395"/>
    <w:rsid w:val="00E600C4"/>
    <w:rsid w:val="00F07466"/>
    <w:rsid w:val="00FE2BA5"/>
    <w:rsid w:val="00FF5F7B"/>
    <w:rsid w:val="04FB602C"/>
    <w:rsid w:val="07DF75B9"/>
    <w:rsid w:val="08BA67DA"/>
    <w:rsid w:val="0913553E"/>
    <w:rsid w:val="09B07044"/>
    <w:rsid w:val="09E32B92"/>
    <w:rsid w:val="0AE61EBB"/>
    <w:rsid w:val="0B694E95"/>
    <w:rsid w:val="0D9BA7BA"/>
    <w:rsid w:val="0E566B34"/>
    <w:rsid w:val="0FC61074"/>
    <w:rsid w:val="0FF7C830"/>
    <w:rsid w:val="11BC4643"/>
    <w:rsid w:val="15665F8F"/>
    <w:rsid w:val="15D164C7"/>
    <w:rsid w:val="16472D76"/>
    <w:rsid w:val="186D295F"/>
    <w:rsid w:val="1BF39C6D"/>
    <w:rsid w:val="1DB72728"/>
    <w:rsid w:val="1F797102"/>
    <w:rsid w:val="21557F91"/>
    <w:rsid w:val="22B0411E"/>
    <w:rsid w:val="22E12B7A"/>
    <w:rsid w:val="244E667A"/>
    <w:rsid w:val="262F7F3F"/>
    <w:rsid w:val="276816C2"/>
    <w:rsid w:val="28966ECA"/>
    <w:rsid w:val="289A53F3"/>
    <w:rsid w:val="28C53882"/>
    <w:rsid w:val="29D70702"/>
    <w:rsid w:val="2BDB084C"/>
    <w:rsid w:val="2D667746"/>
    <w:rsid w:val="2E5E5B29"/>
    <w:rsid w:val="2F1FC454"/>
    <w:rsid w:val="2FC56B8C"/>
    <w:rsid w:val="2FE49D14"/>
    <w:rsid w:val="306F103E"/>
    <w:rsid w:val="31583028"/>
    <w:rsid w:val="31926E5D"/>
    <w:rsid w:val="32E6213A"/>
    <w:rsid w:val="3316609A"/>
    <w:rsid w:val="331C1BE9"/>
    <w:rsid w:val="33B621F5"/>
    <w:rsid w:val="34C73A27"/>
    <w:rsid w:val="37AD0984"/>
    <w:rsid w:val="388056B2"/>
    <w:rsid w:val="390D5DAB"/>
    <w:rsid w:val="3BFD673C"/>
    <w:rsid w:val="3DAF2F01"/>
    <w:rsid w:val="3E4F2577"/>
    <w:rsid w:val="3F4A90B0"/>
    <w:rsid w:val="3F4B348A"/>
    <w:rsid w:val="3FFF1167"/>
    <w:rsid w:val="3FFF63E1"/>
    <w:rsid w:val="40FB478C"/>
    <w:rsid w:val="411A793A"/>
    <w:rsid w:val="423F6CFC"/>
    <w:rsid w:val="43020EFD"/>
    <w:rsid w:val="44001C0F"/>
    <w:rsid w:val="45C94542"/>
    <w:rsid w:val="46EF78A9"/>
    <w:rsid w:val="47F67087"/>
    <w:rsid w:val="480C7A4F"/>
    <w:rsid w:val="48A61FAD"/>
    <w:rsid w:val="48B1694D"/>
    <w:rsid w:val="48BB0B77"/>
    <w:rsid w:val="496746BB"/>
    <w:rsid w:val="49DEBE84"/>
    <w:rsid w:val="4B560C51"/>
    <w:rsid w:val="4D174700"/>
    <w:rsid w:val="4E0443E2"/>
    <w:rsid w:val="4EDAC440"/>
    <w:rsid w:val="4F826A8C"/>
    <w:rsid w:val="4FAB587C"/>
    <w:rsid w:val="4FF373F8"/>
    <w:rsid w:val="50C75E2C"/>
    <w:rsid w:val="511B033B"/>
    <w:rsid w:val="513E717B"/>
    <w:rsid w:val="535EF7D9"/>
    <w:rsid w:val="53A75F10"/>
    <w:rsid w:val="53F97253"/>
    <w:rsid w:val="54227D05"/>
    <w:rsid w:val="545D21C4"/>
    <w:rsid w:val="55FF36FF"/>
    <w:rsid w:val="5685361E"/>
    <w:rsid w:val="56B42616"/>
    <w:rsid w:val="56DE00A4"/>
    <w:rsid w:val="56EC7B0D"/>
    <w:rsid w:val="56FF5890"/>
    <w:rsid w:val="57AD01C1"/>
    <w:rsid w:val="58F92240"/>
    <w:rsid w:val="593E7ECF"/>
    <w:rsid w:val="5A550D83"/>
    <w:rsid w:val="5B76331A"/>
    <w:rsid w:val="5C502430"/>
    <w:rsid w:val="5CBD48AC"/>
    <w:rsid w:val="5E5F26B9"/>
    <w:rsid w:val="5E905E0C"/>
    <w:rsid w:val="5E9F7C3B"/>
    <w:rsid w:val="5F713A86"/>
    <w:rsid w:val="5FF352CF"/>
    <w:rsid w:val="5FFC7479"/>
    <w:rsid w:val="5FFFDA29"/>
    <w:rsid w:val="61173760"/>
    <w:rsid w:val="619623B2"/>
    <w:rsid w:val="628E38D3"/>
    <w:rsid w:val="65DB1FCA"/>
    <w:rsid w:val="667E79F7"/>
    <w:rsid w:val="68FF4513"/>
    <w:rsid w:val="6AC2461E"/>
    <w:rsid w:val="6B4B05C0"/>
    <w:rsid w:val="6B8D3F59"/>
    <w:rsid w:val="6BCE0668"/>
    <w:rsid w:val="6D14037F"/>
    <w:rsid w:val="6D7619FE"/>
    <w:rsid w:val="6D765105"/>
    <w:rsid w:val="6E6A385C"/>
    <w:rsid w:val="6EB1079F"/>
    <w:rsid w:val="6EF5C4AE"/>
    <w:rsid w:val="6F2FD39B"/>
    <w:rsid w:val="6FBF8C3B"/>
    <w:rsid w:val="6FDFCA8B"/>
    <w:rsid w:val="6FFE44CF"/>
    <w:rsid w:val="745A4A60"/>
    <w:rsid w:val="74AE568A"/>
    <w:rsid w:val="757F3383"/>
    <w:rsid w:val="75903D31"/>
    <w:rsid w:val="76BE016C"/>
    <w:rsid w:val="76C58AE8"/>
    <w:rsid w:val="773AEDBF"/>
    <w:rsid w:val="777A7EBB"/>
    <w:rsid w:val="77B7F52B"/>
    <w:rsid w:val="77BECFD5"/>
    <w:rsid w:val="77D9D170"/>
    <w:rsid w:val="77F64B68"/>
    <w:rsid w:val="7A0FFBE4"/>
    <w:rsid w:val="7A774B85"/>
    <w:rsid w:val="7A7FFD2E"/>
    <w:rsid w:val="7ADB2669"/>
    <w:rsid w:val="7AE52FC1"/>
    <w:rsid w:val="7B2FD316"/>
    <w:rsid w:val="7B7BE6FC"/>
    <w:rsid w:val="7B7EC919"/>
    <w:rsid w:val="7BD1C13F"/>
    <w:rsid w:val="7BD79645"/>
    <w:rsid w:val="7BFB7154"/>
    <w:rsid w:val="7BFE0351"/>
    <w:rsid w:val="7C160447"/>
    <w:rsid w:val="7DDEB62A"/>
    <w:rsid w:val="7DF7A074"/>
    <w:rsid w:val="7E500812"/>
    <w:rsid w:val="7E7D1032"/>
    <w:rsid w:val="7E97AF29"/>
    <w:rsid w:val="7EB9EEC8"/>
    <w:rsid w:val="7EBF7272"/>
    <w:rsid w:val="7EE25B3A"/>
    <w:rsid w:val="7EE79313"/>
    <w:rsid w:val="7EFC9763"/>
    <w:rsid w:val="7F5D8BAE"/>
    <w:rsid w:val="7F7FDE15"/>
    <w:rsid w:val="7FABC62B"/>
    <w:rsid w:val="7FB6C11F"/>
    <w:rsid w:val="7FBFCF89"/>
    <w:rsid w:val="7FD958C0"/>
    <w:rsid w:val="7FDF0A82"/>
    <w:rsid w:val="7FDFAD3B"/>
    <w:rsid w:val="7FF75BCD"/>
    <w:rsid w:val="7FF89837"/>
    <w:rsid w:val="7FFC291A"/>
    <w:rsid w:val="88B5F241"/>
    <w:rsid w:val="91F9FECE"/>
    <w:rsid w:val="992DA98B"/>
    <w:rsid w:val="9EBFD9FE"/>
    <w:rsid w:val="AEB5272B"/>
    <w:rsid w:val="AFDF5B11"/>
    <w:rsid w:val="B7DEAD20"/>
    <w:rsid w:val="B7F24CE0"/>
    <w:rsid w:val="BAF7E0E5"/>
    <w:rsid w:val="BBFF7F62"/>
    <w:rsid w:val="BDF685F6"/>
    <w:rsid w:val="BDFBDD2E"/>
    <w:rsid w:val="BE5BE64B"/>
    <w:rsid w:val="BFABBA41"/>
    <w:rsid w:val="BFBEF074"/>
    <w:rsid w:val="BFFF3C75"/>
    <w:rsid w:val="C79E965C"/>
    <w:rsid w:val="C7C77C45"/>
    <w:rsid w:val="CBF5EA6B"/>
    <w:rsid w:val="CE7B3A39"/>
    <w:rsid w:val="CEFFA7D0"/>
    <w:rsid w:val="D29FAE7B"/>
    <w:rsid w:val="D3FBFFE9"/>
    <w:rsid w:val="D5FF7C67"/>
    <w:rsid w:val="D77FB090"/>
    <w:rsid w:val="D7F72BD5"/>
    <w:rsid w:val="DBDBA05D"/>
    <w:rsid w:val="DDEA8E4B"/>
    <w:rsid w:val="DF6ACB6B"/>
    <w:rsid w:val="DF6F4D7E"/>
    <w:rsid w:val="DF7779EE"/>
    <w:rsid w:val="DF7F2112"/>
    <w:rsid w:val="DFBD3EFF"/>
    <w:rsid w:val="DFF927B2"/>
    <w:rsid w:val="DFFF272E"/>
    <w:rsid w:val="E2E332FE"/>
    <w:rsid w:val="E7DF74FA"/>
    <w:rsid w:val="E8BF1743"/>
    <w:rsid w:val="ECBF8B87"/>
    <w:rsid w:val="EDEB0CDD"/>
    <w:rsid w:val="EF4E1CC1"/>
    <w:rsid w:val="EFBBCD49"/>
    <w:rsid w:val="EFDB1A42"/>
    <w:rsid w:val="F1BB41D4"/>
    <w:rsid w:val="F5993560"/>
    <w:rsid w:val="F5FEF87A"/>
    <w:rsid w:val="F63A9102"/>
    <w:rsid w:val="F6F74DF0"/>
    <w:rsid w:val="F76E84C4"/>
    <w:rsid w:val="F77F1631"/>
    <w:rsid w:val="F7FF91B4"/>
    <w:rsid w:val="F8BAE390"/>
    <w:rsid w:val="F9FBCAE5"/>
    <w:rsid w:val="F9FBE661"/>
    <w:rsid w:val="FAEEC69E"/>
    <w:rsid w:val="FAF7FA2A"/>
    <w:rsid w:val="FB476406"/>
    <w:rsid w:val="FBBE7215"/>
    <w:rsid w:val="FBCF5F6D"/>
    <w:rsid w:val="FC4FE363"/>
    <w:rsid w:val="FDAF237D"/>
    <w:rsid w:val="FE1FB659"/>
    <w:rsid w:val="FE2DDD70"/>
    <w:rsid w:val="FEDF8E2B"/>
    <w:rsid w:val="FEF1A034"/>
    <w:rsid w:val="FEFB8636"/>
    <w:rsid w:val="FEFF1961"/>
    <w:rsid w:val="FF6CC52E"/>
    <w:rsid w:val="FF710E50"/>
    <w:rsid w:val="FF7BDA35"/>
    <w:rsid w:val="FF7DE224"/>
    <w:rsid w:val="FFAB7AA3"/>
    <w:rsid w:val="FFF711F6"/>
    <w:rsid w:val="FFFE471A"/>
    <w:rsid w:val="FF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1161</Words>
  <Characters>1380</Characters>
  <Lines>8</Lines>
  <Paragraphs>2</Paragraphs>
  <TotalTime>0</TotalTime>
  <ScaleCrop>false</ScaleCrop>
  <LinksUpToDate>false</LinksUpToDate>
  <CharactersWithSpaces>1388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2020-12-09T06:52:00Z</dcterms:created>
  <dc:creator>曲洪顺</dc:creator>
  <cp:lastModifiedBy>丁运烙 塔比星-戴森球</cp:lastModifiedBy>
  <cp:lastPrinted>2025-12-23T10:21:00Z</cp:lastPrinted>
  <dcterms:modified xsi:type="dcterms:W3CDTF">2025-12-16T03:07:25Z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A6F2230439FC49B78EFDD141584E6AED_12</vt:lpwstr>
  </property>
  <property fmtid="{D5CDD505-2E9C-101B-9397-08002B2CF9AE}" pid="4" name="KSOTemplateDocerSaveRecord">
    <vt:lpwstr>eyJoZGlkIjoiZjIyMmNiZjI0NGYwYTlhNmMyOGFhMjM4OGM5ZDEwNDEiLCJ1c2VySWQiOiIzMTQyODcxMzQifQ==</vt:lpwstr>
  </property>
</Properties>
</file>